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AB1" w:rsidRPr="00172C0E" w:rsidRDefault="0006269C" w:rsidP="00C55AB1">
      <w:pPr>
        <w:pStyle w:val="Body"/>
        <w:rPr>
          <w:b/>
          <w:bCs/>
          <w:color w:val="404040"/>
          <w:sz w:val="38"/>
          <w:szCs w:val="38"/>
          <w:u w:color="404040"/>
        </w:rPr>
      </w:pPr>
      <w:bookmarkStart w:id="0" w:name="_GoBack"/>
      <w:bookmarkEnd w:id="0"/>
      <w:r>
        <w:rPr>
          <w:noProof/>
          <w:lang w:val="en-US" w:eastAsia="en-US"/>
        </w:rPr>
        <w:drawing>
          <wp:anchor distT="0" distB="0" distL="114300" distR="114300" simplePos="0" relativeHeight="251661312" behindDoc="0" locked="0" layoutInCell="1" allowOverlap="1" wp14:anchorId="5B6BB37B" wp14:editId="4DD153DE">
            <wp:simplePos x="0" y="0"/>
            <wp:positionH relativeFrom="column">
              <wp:posOffset>-76200</wp:posOffset>
            </wp:positionH>
            <wp:positionV relativeFrom="paragraph">
              <wp:posOffset>0</wp:posOffset>
            </wp:positionV>
            <wp:extent cx="2336400" cy="1170000"/>
            <wp:effectExtent l="0" t="0" r="6985" b="0"/>
            <wp:wrapSquare wrapText="bothSides"/>
            <wp:docPr id="2" name="Picture 2" descr="C:\Users\susan.wood\Desktop\Logo.jpg"/>
            <wp:cNvGraphicFramePr/>
            <a:graphic xmlns:a="http://schemas.openxmlformats.org/drawingml/2006/main">
              <a:graphicData uri="http://schemas.openxmlformats.org/drawingml/2006/picture">
                <pic:pic xmlns:pic="http://schemas.openxmlformats.org/drawingml/2006/picture">
                  <pic:nvPicPr>
                    <pic:cNvPr id="2" name="Picture 2" descr="C:\Users\susan.wood\Desktop\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6400" cy="117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9AA">
        <w:rPr>
          <w:i/>
          <w:noProof/>
          <w:color w:val="404040"/>
          <w:sz w:val="16"/>
          <w:szCs w:val="16"/>
          <w:u w:color="404040"/>
        </w:rPr>
        <w:pict>
          <v:shapetype id="_x0000_t202" coordsize="21600,21600" o:spt="202" path="m,l,21600r21600,l21600,xe">
            <v:stroke joinstyle="miter"/>
            <v:path gradientshapeok="t" o:connecttype="rect"/>
          </v:shapetype>
          <v:shape id="Text Box 2" o:spid="_x0000_s1026" type="#_x0000_t202" style="position:absolute;margin-left:281.15pt;margin-top:34.7pt;width:180.5pt;height:142.65pt;z-index:251659264;visibility:visible;mso-wrap-style:square;mso-width-percent:400;mso-height-percent:200;mso-wrap-distance-left:9pt;mso-wrap-distance-top:3.6pt;mso-wrap-distance-right:9pt;mso-wrap-distance-bottom:3.6pt;mso-position-horizontal-relative:text;mso-position-vertical-relative:page;mso-width-percent:400;mso-height-percent:200;mso-width-relative:margin;mso-height-relative:margin;v-text-anchor:top" stroked="f">
            <v:textbox style="mso-fit-shape-to-text:t">
              <w:txbxContent>
                <w:p w:rsidR="00C55AB1" w:rsidRPr="00C55AB1" w:rsidRDefault="005733AE" w:rsidP="00C55AB1">
                  <w:pPr>
                    <w:jc w:val="right"/>
                    <w:rPr>
                      <w:color w:val="404040"/>
                      <w:sz w:val="16"/>
                      <w:szCs w:val="16"/>
                      <w:u w:color="404040"/>
                    </w:rPr>
                  </w:pPr>
                  <w:r w:rsidRPr="00C55AB1">
                    <w:rPr>
                      <w:color w:val="404040"/>
                      <w:sz w:val="16"/>
                      <w:szCs w:val="16"/>
                      <w:u w:color="404040"/>
                    </w:rPr>
                    <w:t>ABN 18 600 009 765</w:t>
                  </w:r>
                </w:p>
                <w:p w:rsidR="00C55AB1" w:rsidRPr="00C55AB1" w:rsidRDefault="005733AE" w:rsidP="00C55AB1">
                  <w:pPr>
                    <w:pStyle w:val="Body"/>
                    <w:spacing w:after="0" w:line="240" w:lineRule="auto"/>
                    <w:jc w:val="right"/>
                    <w:rPr>
                      <w:color w:val="404040"/>
                      <w:sz w:val="16"/>
                      <w:szCs w:val="16"/>
                      <w:u w:color="404040"/>
                      <w:lang w:val="en-US"/>
                    </w:rPr>
                  </w:pPr>
                  <w:r w:rsidRPr="00C55AB1">
                    <w:rPr>
                      <w:color w:val="404040"/>
                      <w:sz w:val="16"/>
                      <w:szCs w:val="16"/>
                      <w:u w:color="404040"/>
                      <w:lang w:val="en-US"/>
                    </w:rPr>
                    <w:t xml:space="preserve">PO Box 3292 Success WA 6964 </w:t>
                  </w:r>
                </w:p>
                <w:p w:rsidR="00C55AB1" w:rsidRPr="00C55AB1" w:rsidRDefault="005733AE" w:rsidP="00C55AB1">
                  <w:pPr>
                    <w:pStyle w:val="Body"/>
                    <w:spacing w:after="0" w:line="240" w:lineRule="auto"/>
                    <w:jc w:val="right"/>
                    <w:rPr>
                      <w:color w:val="404040"/>
                      <w:sz w:val="16"/>
                      <w:szCs w:val="16"/>
                      <w:u w:color="404040"/>
                    </w:rPr>
                  </w:pPr>
                  <w:r>
                    <w:rPr>
                      <w:color w:val="404040"/>
                      <w:sz w:val="16"/>
                      <w:szCs w:val="16"/>
                      <w:u w:color="404040"/>
                    </w:rPr>
                    <w:t>Unit 15</w:t>
                  </w:r>
                  <w:r w:rsidRPr="00C55AB1">
                    <w:rPr>
                      <w:color w:val="404040"/>
                      <w:sz w:val="16"/>
                      <w:szCs w:val="16"/>
                      <w:u w:color="404040"/>
                    </w:rPr>
                    <w:t xml:space="preserve">E, 817 Beeliar Drive </w:t>
                  </w:r>
                </w:p>
                <w:p w:rsidR="00C55AB1" w:rsidRPr="00C55AB1" w:rsidRDefault="005733AE" w:rsidP="00C55AB1">
                  <w:pPr>
                    <w:pStyle w:val="Body"/>
                    <w:spacing w:after="0" w:line="240" w:lineRule="auto"/>
                    <w:jc w:val="right"/>
                    <w:rPr>
                      <w:color w:val="404040"/>
                      <w:sz w:val="16"/>
                      <w:szCs w:val="16"/>
                      <w:u w:color="404040"/>
                    </w:rPr>
                  </w:pPr>
                  <w:r w:rsidRPr="00C55AB1">
                    <w:rPr>
                      <w:color w:val="404040"/>
                      <w:sz w:val="16"/>
                      <w:szCs w:val="16"/>
                      <w:u w:color="404040"/>
                    </w:rPr>
                    <w:t>Cockburn Central WA 6164</w:t>
                  </w:r>
                </w:p>
                <w:p w:rsidR="00C55AB1" w:rsidRPr="00C55AB1" w:rsidRDefault="005733AE" w:rsidP="00C55AB1">
                  <w:pPr>
                    <w:pStyle w:val="Body"/>
                    <w:spacing w:after="0" w:line="240" w:lineRule="auto"/>
                    <w:jc w:val="right"/>
                    <w:rPr>
                      <w:color w:val="404040"/>
                      <w:sz w:val="16"/>
                      <w:szCs w:val="16"/>
                      <w:u w:color="404040"/>
                      <w:lang w:val="en-US"/>
                    </w:rPr>
                  </w:pPr>
                  <w:r w:rsidRPr="00C55AB1">
                    <w:rPr>
                      <w:color w:val="404040"/>
                      <w:sz w:val="16"/>
                      <w:szCs w:val="16"/>
                      <w:u w:color="404040"/>
                    </w:rPr>
                    <w:t xml:space="preserve">Phone: </w:t>
                  </w:r>
                  <w:r w:rsidRPr="00C55AB1">
                    <w:rPr>
                      <w:color w:val="404040"/>
                      <w:sz w:val="16"/>
                      <w:szCs w:val="16"/>
                      <w:u w:color="404040"/>
                      <w:lang w:val="en-US"/>
                    </w:rPr>
                    <w:t>9414 1800</w:t>
                  </w:r>
                </w:p>
                <w:p w:rsidR="00C55AB1" w:rsidRPr="00C55AB1" w:rsidRDefault="005733AE" w:rsidP="00C55AB1">
                  <w:pPr>
                    <w:pStyle w:val="Body"/>
                    <w:spacing w:after="0" w:line="240" w:lineRule="auto"/>
                    <w:jc w:val="right"/>
                    <w:rPr>
                      <w:color w:val="404040"/>
                      <w:sz w:val="16"/>
                      <w:szCs w:val="16"/>
                      <w:u w:color="404040"/>
                    </w:rPr>
                  </w:pPr>
                  <w:r w:rsidRPr="00C55AB1">
                    <w:rPr>
                      <w:color w:val="404040"/>
                      <w:sz w:val="16"/>
                      <w:szCs w:val="16"/>
                      <w:u w:color="404040"/>
                      <w:lang w:val="en-US"/>
                    </w:rPr>
                    <w:t>Fax: 9414 1400</w:t>
                  </w:r>
                </w:p>
                <w:p w:rsidR="00C55AB1" w:rsidRPr="00C55AB1" w:rsidRDefault="005733AE" w:rsidP="00C55AB1">
                  <w:pPr>
                    <w:jc w:val="right"/>
                    <w:rPr>
                      <w:sz w:val="16"/>
                      <w:szCs w:val="16"/>
                    </w:rPr>
                  </w:pPr>
                  <w:r w:rsidRPr="00C55AB1">
                    <w:rPr>
                      <w:sz w:val="16"/>
                      <w:szCs w:val="16"/>
                    </w:rPr>
                    <w:t>Email: contactus@incitesolutions.com.au</w:t>
                  </w:r>
                </w:p>
              </w:txbxContent>
            </v:textbox>
            <w10:wrap anchory="page"/>
          </v:shape>
        </w:pict>
      </w:r>
    </w:p>
    <w:p w:rsidR="00C55AB1" w:rsidRPr="00172C0E" w:rsidRDefault="00A469AA" w:rsidP="00C55AB1">
      <w:pPr>
        <w:pStyle w:val="Body"/>
        <w:spacing w:after="0" w:line="240" w:lineRule="auto"/>
        <w:jc w:val="right"/>
        <w:rPr>
          <w:color w:val="404040"/>
          <w:sz w:val="18"/>
          <w:szCs w:val="18"/>
          <w:u w:color="404040"/>
        </w:rPr>
      </w:pPr>
    </w:p>
    <w:p w:rsidR="00C55AB1" w:rsidRPr="00172C0E" w:rsidRDefault="00A469AA" w:rsidP="00C55AB1">
      <w:pPr>
        <w:pStyle w:val="Body"/>
        <w:spacing w:after="0" w:line="240" w:lineRule="auto"/>
        <w:jc w:val="right"/>
        <w:rPr>
          <w:color w:val="404040"/>
          <w:sz w:val="18"/>
          <w:szCs w:val="18"/>
          <w:u w:color="404040"/>
        </w:rPr>
      </w:pPr>
    </w:p>
    <w:p w:rsidR="00C55AB1" w:rsidRPr="00172C0E" w:rsidRDefault="00A469AA" w:rsidP="00C55AB1">
      <w:pPr>
        <w:pStyle w:val="Body"/>
        <w:spacing w:after="0" w:line="240" w:lineRule="auto"/>
        <w:jc w:val="right"/>
        <w:rPr>
          <w:color w:val="404040"/>
          <w:sz w:val="16"/>
          <w:szCs w:val="16"/>
          <w:u w:color="404040"/>
        </w:rPr>
      </w:pPr>
    </w:p>
    <w:p w:rsidR="00C55AB1" w:rsidRPr="00026B62" w:rsidRDefault="00A469AA" w:rsidP="00C55AB1">
      <w:pPr>
        <w:pStyle w:val="Body"/>
        <w:spacing w:after="0" w:line="240" w:lineRule="auto"/>
        <w:jc w:val="right"/>
        <w:rPr>
          <w:color w:val="404040"/>
          <w:sz w:val="32"/>
          <w:szCs w:val="32"/>
          <w:u w:color="404040"/>
        </w:rPr>
      </w:pPr>
    </w:p>
    <w:p w:rsidR="00606219" w:rsidRDefault="00606219" w:rsidP="00026B62">
      <w:pPr>
        <w:jc w:val="center"/>
        <w:rPr>
          <w:b/>
          <w:sz w:val="32"/>
          <w:szCs w:val="32"/>
        </w:rPr>
      </w:pPr>
    </w:p>
    <w:p w:rsidR="00026B62" w:rsidRPr="005D19BA" w:rsidRDefault="005733AE" w:rsidP="00026B62">
      <w:pPr>
        <w:jc w:val="center"/>
        <w:rPr>
          <w:rFonts w:ascii="Helvetica" w:hAnsi="Helvetica"/>
          <w:b/>
          <w:sz w:val="28"/>
          <w:szCs w:val="28"/>
        </w:rPr>
      </w:pPr>
      <w:r w:rsidRPr="005D19BA">
        <w:rPr>
          <w:rFonts w:ascii="Helvetica" w:hAnsi="Helvetica"/>
          <w:b/>
          <w:sz w:val="28"/>
          <w:szCs w:val="28"/>
        </w:rPr>
        <w:t>WORKPLACE REHABILITATION WITH INCITE SOLUTIONS GROUP</w:t>
      </w:r>
    </w:p>
    <w:p w:rsidR="00026B62" w:rsidRDefault="00A469AA" w:rsidP="00026B62">
      <w:pPr>
        <w:rPr>
          <w:sz w:val="24"/>
          <w:szCs w:val="24"/>
        </w:rPr>
      </w:pPr>
    </w:p>
    <w:p w:rsidR="00026B62" w:rsidRPr="005D19BA" w:rsidRDefault="005733AE" w:rsidP="00026B62">
      <w:pPr>
        <w:rPr>
          <w:rFonts w:ascii="Helvetica" w:hAnsi="Helvetica"/>
          <w:sz w:val="23"/>
          <w:szCs w:val="23"/>
        </w:rPr>
      </w:pPr>
      <w:r w:rsidRPr="005D19BA">
        <w:rPr>
          <w:rFonts w:ascii="Helvetica" w:hAnsi="Helvetica"/>
          <w:sz w:val="23"/>
          <w:szCs w:val="23"/>
        </w:rPr>
        <w:t xml:space="preserve">Incite Solutions Group is an Approved WorkCover WA Workplace Rehabilitation Provider who can assist with the return to work process. Our team includes registered Occupational Therapists, Psychologists and Rehabilitation Counsellors. We assess and address the physical, psychological and workplace barriers that may prevent an injured worker returning to work.  </w:t>
      </w:r>
    </w:p>
    <w:p w:rsidR="00026B62" w:rsidRPr="005D19BA" w:rsidRDefault="00A469AA" w:rsidP="00026B62">
      <w:pPr>
        <w:rPr>
          <w:rFonts w:ascii="Helvetica" w:hAnsi="Helvetica"/>
          <w:sz w:val="24"/>
          <w:szCs w:val="24"/>
        </w:rPr>
      </w:pPr>
    </w:p>
    <w:p w:rsidR="00026B62" w:rsidRPr="005D19BA" w:rsidRDefault="005733AE" w:rsidP="00026B62">
      <w:pPr>
        <w:tabs>
          <w:tab w:val="left" w:pos="142"/>
        </w:tabs>
        <w:rPr>
          <w:rFonts w:ascii="Helvetica" w:eastAsia="Times New Roman" w:hAnsi="Helvetica" w:cs="Arial"/>
          <w:color w:val="000000"/>
          <w:sz w:val="23"/>
          <w:szCs w:val="23"/>
          <w:shd w:val="clear" w:color="auto" w:fill="FFFFFF"/>
          <w:lang w:eastAsia="en-AU"/>
        </w:rPr>
      </w:pPr>
      <w:r w:rsidRPr="005D19BA">
        <w:rPr>
          <w:rFonts w:ascii="Helvetica" w:eastAsia="Times New Roman" w:hAnsi="Helvetica" w:cs="Arial"/>
          <w:color w:val="000000"/>
          <w:sz w:val="23"/>
          <w:szCs w:val="23"/>
          <w:shd w:val="clear" w:color="auto" w:fill="FFFFFF"/>
          <w:lang w:eastAsia="en-AU"/>
        </w:rPr>
        <w:t xml:space="preserve">Your active participation in a workplace rehabilitation program is important to successful injury management and returning to work. Refusing to participate in your rehabilitation may place your compensation benefits at risk. </w:t>
      </w:r>
    </w:p>
    <w:p w:rsidR="00026B62" w:rsidRPr="005D19BA" w:rsidRDefault="00A469AA" w:rsidP="00026B62">
      <w:pPr>
        <w:tabs>
          <w:tab w:val="left" w:pos="142"/>
        </w:tabs>
        <w:rPr>
          <w:rFonts w:ascii="Helvetica" w:eastAsia="Times New Roman" w:hAnsi="Helvetica" w:cs="Arial"/>
          <w:color w:val="000000"/>
          <w:sz w:val="23"/>
          <w:szCs w:val="23"/>
          <w:shd w:val="clear" w:color="auto" w:fill="FFFFFF"/>
          <w:lang w:eastAsia="en-AU"/>
        </w:rPr>
      </w:pPr>
    </w:p>
    <w:p w:rsidR="00026B62" w:rsidRPr="005D19BA" w:rsidRDefault="005733AE" w:rsidP="00026B62">
      <w:pPr>
        <w:tabs>
          <w:tab w:val="left" w:pos="142"/>
        </w:tabs>
        <w:rPr>
          <w:rFonts w:ascii="Helvetica" w:hAnsi="Helvetica" w:cs="DIN-Black"/>
          <w:color w:val="6F4684"/>
          <w:sz w:val="23"/>
          <w:szCs w:val="23"/>
        </w:rPr>
      </w:pPr>
      <w:r w:rsidRPr="005D19BA">
        <w:rPr>
          <w:rFonts w:ascii="Helvetica" w:eastAsia="Times New Roman" w:hAnsi="Helvetica" w:cs="Arial"/>
          <w:color w:val="000000"/>
          <w:sz w:val="23"/>
          <w:szCs w:val="23"/>
          <w:shd w:val="clear" w:color="auto" w:fill="FFFFFF"/>
          <w:lang w:eastAsia="en-AU"/>
        </w:rPr>
        <w:t xml:space="preserve">Throughout your Workplace Rehabilitation Program, we will be need to discuss relevant information about your workplace rehabilitation program with your treating doctor, employer, insurer and any other key parties to assist with facilitating your return to work. This will include how your injury or health condition impacts on your return to work, your progress in returning to work and any issues impacting on your rehabilitation. You will be asked to sign a consent form to enable Incite Solutions Group to be able to liaise with these </w:t>
      </w:r>
    </w:p>
    <w:p w:rsidR="00026B62" w:rsidRPr="005D19BA" w:rsidRDefault="00A469AA" w:rsidP="00026B62">
      <w:pPr>
        <w:tabs>
          <w:tab w:val="left" w:pos="142"/>
        </w:tabs>
        <w:autoSpaceDE w:val="0"/>
        <w:autoSpaceDN w:val="0"/>
        <w:adjustRightInd w:val="0"/>
        <w:rPr>
          <w:rFonts w:ascii="Helvetica" w:hAnsi="Helvetica" w:cs="DIN-Light"/>
          <w:color w:val="000000"/>
          <w:sz w:val="23"/>
          <w:szCs w:val="23"/>
        </w:rPr>
      </w:pPr>
    </w:p>
    <w:p w:rsidR="00026B62" w:rsidRPr="005D19BA" w:rsidRDefault="005733AE" w:rsidP="00026B62">
      <w:pPr>
        <w:tabs>
          <w:tab w:val="left" w:pos="142"/>
        </w:tabs>
        <w:autoSpaceDE w:val="0"/>
        <w:autoSpaceDN w:val="0"/>
        <w:adjustRightInd w:val="0"/>
        <w:rPr>
          <w:rFonts w:ascii="Helvetica" w:hAnsi="Helvetica" w:cs="DIN-Light"/>
          <w:color w:val="000000"/>
          <w:sz w:val="23"/>
          <w:szCs w:val="23"/>
        </w:rPr>
      </w:pPr>
      <w:r w:rsidRPr="005D19BA">
        <w:rPr>
          <w:rFonts w:ascii="Helvetica" w:hAnsi="Helvetica" w:cs="DIN-Light"/>
          <w:color w:val="000000"/>
          <w:sz w:val="23"/>
          <w:szCs w:val="23"/>
        </w:rPr>
        <w:t>If you have any concerns or are not satisfied with the services we are providing during your Workplace Rehabilitation Program, then please let us know so we can address this.</w:t>
      </w:r>
    </w:p>
    <w:p w:rsidR="00026B62" w:rsidRPr="005D19BA" w:rsidRDefault="00A469AA" w:rsidP="00026B62">
      <w:pPr>
        <w:rPr>
          <w:rFonts w:ascii="Helvetica" w:eastAsia="Times New Roman" w:hAnsi="Helvetica" w:cs="Arial"/>
          <w:color w:val="000000"/>
          <w:sz w:val="24"/>
          <w:szCs w:val="24"/>
          <w:shd w:val="clear" w:color="auto" w:fill="FFFFFF"/>
          <w:lang w:eastAsia="en-AU"/>
        </w:rPr>
      </w:pPr>
    </w:p>
    <w:p w:rsidR="00026B62" w:rsidRPr="005D19BA" w:rsidRDefault="005733AE" w:rsidP="00026B62">
      <w:pPr>
        <w:autoSpaceDE w:val="0"/>
        <w:autoSpaceDN w:val="0"/>
        <w:adjustRightInd w:val="0"/>
        <w:rPr>
          <w:rFonts w:ascii="Helvetica" w:hAnsi="Helvetica" w:cs="Arial"/>
          <w:b/>
          <w:bCs/>
          <w:color w:val="000000"/>
          <w:sz w:val="24"/>
          <w:szCs w:val="24"/>
        </w:rPr>
      </w:pPr>
      <w:r w:rsidRPr="005D19BA">
        <w:rPr>
          <w:rFonts w:ascii="Helvetica" w:hAnsi="Helvetica" w:cs="Arial"/>
          <w:b/>
          <w:bCs/>
          <w:color w:val="000000"/>
          <w:sz w:val="24"/>
          <w:szCs w:val="24"/>
        </w:rPr>
        <w:t xml:space="preserve">Choice of Approved Workplace Rehabilitation Provider </w:t>
      </w:r>
    </w:p>
    <w:p w:rsidR="00026B62" w:rsidRPr="005D19BA" w:rsidRDefault="00A469AA" w:rsidP="00026B62">
      <w:pPr>
        <w:autoSpaceDE w:val="0"/>
        <w:autoSpaceDN w:val="0"/>
        <w:adjustRightInd w:val="0"/>
        <w:rPr>
          <w:rFonts w:ascii="Helvetica" w:hAnsi="Helvetica" w:cs="Arial"/>
          <w:color w:val="000000"/>
          <w:sz w:val="24"/>
          <w:szCs w:val="24"/>
        </w:rPr>
      </w:pPr>
    </w:p>
    <w:p w:rsidR="00026B62" w:rsidRPr="005D19BA" w:rsidRDefault="005733AE" w:rsidP="00026B62">
      <w:pPr>
        <w:autoSpaceDE w:val="0"/>
        <w:autoSpaceDN w:val="0"/>
        <w:adjustRightInd w:val="0"/>
        <w:rPr>
          <w:rFonts w:ascii="Helvetica" w:hAnsi="Helvetica" w:cs="Arial"/>
          <w:color w:val="000000"/>
          <w:sz w:val="23"/>
          <w:szCs w:val="23"/>
        </w:rPr>
      </w:pPr>
      <w:r w:rsidRPr="005D19BA">
        <w:rPr>
          <w:rFonts w:ascii="Helvetica" w:hAnsi="Helvetica" w:cs="Arial"/>
          <w:color w:val="000000"/>
          <w:sz w:val="23"/>
          <w:szCs w:val="23"/>
        </w:rPr>
        <w:t xml:space="preserve">In accordance with policy established by the Workers’ Compensation and Rehabilitation Commission and the Workers’ Compensation and Rehabilitation Act (1981) injured workers have the right to choose their service providers, including your Approved Workplace Rehabilitation Provider who will assist you with your return to work. </w:t>
      </w:r>
    </w:p>
    <w:p w:rsidR="00026B62" w:rsidRPr="005D19BA" w:rsidRDefault="00A469AA" w:rsidP="00026B62">
      <w:pPr>
        <w:autoSpaceDE w:val="0"/>
        <w:autoSpaceDN w:val="0"/>
        <w:adjustRightInd w:val="0"/>
        <w:rPr>
          <w:rFonts w:ascii="Helvetica" w:hAnsi="Helvetica" w:cs="Arial"/>
          <w:color w:val="000000"/>
          <w:sz w:val="23"/>
          <w:szCs w:val="23"/>
        </w:rPr>
      </w:pPr>
    </w:p>
    <w:p w:rsidR="00026B62" w:rsidRPr="005D19BA" w:rsidRDefault="005733AE" w:rsidP="00026B62">
      <w:pPr>
        <w:autoSpaceDE w:val="0"/>
        <w:autoSpaceDN w:val="0"/>
        <w:adjustRightInd w:val="0"/>
        <w:rPr>
          <w:rFonts w:ascii="Helvetica" w:hAnsi="Helvetica" w:cs="Arial"/>
          <w:color w:val="000000"/>
          <w:sz w:val="23"/>
          <w:szCs w:val="23"/>
        </w:rPr>
      </w:pPr>
      <w:r w:rsidRPr="005D19BA">
        <w:rPr>
          <w:rFonts w:ascii="Helvetica" w:hAnsi="Helvetica" w:cs="Arial"/>
          <w:color w:val="000000"/>
          <w:sz w:val="23"/>
          <w:szCs w:val="23"/>
        </w:rPr>
        <w:t xml:space="preserve">If you wish to change your approved workplace rehabilitation provider during your rehabilitation program, your employer and medical practitioner will both need to agree with your </w:t>
      </w:r>
      <w:proofErr w:type="gramStart"/>
      <w:r w:rsidRPr="005D19BA">
        <w:rPr>
          <w:rFonts w:ascii="Helvetica" w:hAnsi="Helvetica" w:cs="Arial"/>
          <w:color w:val="000000"/>
          <w:sz w:val="23"/>
          <w:szCs w:val="23"/>
        </w:rPr>
        <w:t>request.</w:t>
      </w:r>
      <w:proofErr w:type="gramEnd"/>
      <w:r w:rsidRPr="005D19BA">
        <w:rPr>
          <w:rFonts w:ascii="Helvetica" w:hAnsi="Helvetica" w:cs="Arial"/>
          <w:color w:val="000000"/>
          <w:sz w:val="23"/>
          <w:szCs w:val="23"/>
        </w:rPr>
        <w:t xml:space="preserve"> If there is any disagreement between key parties, further advice can be obtained by contacting WorkCover WA’s Rehabilitation Review Unit on 9388 5555 or 1800 670 055. </w:t>
      </w:r>
    </w:p>
    <w:p w:rsidR="00026B62" w:rsidRPr="005D19BA" w:rsidRDefault="00A469AA" w:rsidP="00026B62">
      <w:pPr>
        <w:autoSpaceDE w:val="0"/>
        <w:autoSpaceDN w:val="0"/>
        <w:adjustRightInd w:val="0"/>
        <w:rPr>
          <w:rFonts w:ascii="Helvetica" w:hAnsi="Helvetica" w:cs="Arial"/>
          <w:color w:val="000000"/>
          <w:sz w:val="24"/>
          <w:szCs w:val="24"/>
        </w:rPr>
      </w:pPr>
    </w:p>
    <w:p w:rsidR="00026B62" w:rsidRDefault="005733AE" w:rsidP="00026B62">
      <w:pPr>
        <w:autoSpaceDE w:val="0"/>
        <w:autoSpaceDN w:val="0"/>
        <w:adjustRightInd w:val="0"/>
        <w:rPr>
          <w:rFonts w:ascii="Helvetica" w:hAnsi="Helvetica" w:cs="Arial"/>
          <w:color w:val="000000"/>
          <w:sz w:val="23"/>
          <w:szCs w:val="23"/>
        </w:rPr>
      </w:pPr>
      <w:r w:rsidRPr="005D19BA">
        <w:rPr>
          <w:rFonts w:ascii="Helvetica" w:hAnsi="Helvetica" w:cs="Arial"/>
          <w:color w:val="000000"/>
          <w:sz w:val="23"/>
          <w:szCs w:val="23"/>
        </w:rPr>
        <w:t xml:space="preserve">I </w:t>
      </w:r>
      <w:r w:rsidRPr="005D19BA">
        <w:rPr>
          <w:rFonts w:ascii="Helvetica" w:hAnsi="Helvetica" w:cs="Arial"/>
          <w:b/>
          <w:color w:val="000000"/>
          <w:sz w:val="23"/>
          <w:szCs w:val="23"/>
        </w:rPr>
        <w:fldChar w:fldCharType="begin"/>
      </w:r>
      <w:r w:rsidRPr="005D19BA">
        <w:rPr>
          <w:rFonts w:ascii="Helvetica" w:hAnsi="Helvetica" w:cs="Arial"/>
          <w:b/>
          <w:color w:val="000000"/>
          <w:sz w:val="23"/>
          <w:szCs w:val="23"/>
        </w:rPr>
        <w:instrText xml:space="preserve"> MERGEFIELD ClientFirstName \* MERGEFORMAT </w:instrText>
      </w:r>
      <w:r w:rsidRPr="005D19BA">
        <w:rPr>
          <w:rFonts w:ascii="Helvetica" w:hAnsi="Helvetica" w:cs="Arial"/>
          <w:b/>
          <w:color w:val="000000"/>
          <w:sz w:val="23"/>
          <w:szCs w:val="23"/>
        </w:rPr>
        <w:fldChar w:fldCharType="separate"/>
      </w:r>
      <w:r w:rsidRPr="005D19BA">
        <w:rPr>
          <w:rFonts w:ascii="Helvetica" w:hAnsi="Helvetica" w:cs="Arial"/>
          <w:b/>
          <w:noProof/>
          <w:color w:val="000000"/>
          <w:sz w:val="23"/>
          <w:szCs w:val="23"/>
        </w:rPr>
        <w:t>«ClientFirstName»</w:t>
      </w:r>
      <w:r w:rsidRPr="005D19BA">
        <w:rPr>
          <w:rFonts w:ascii="Helvetica" w:hAnsi="Helvetica" w:cs="Arial"/>
          <w:b/>
          <w:color w:val="000000"/>
          <w:sz w:val="23"/>
          <w:szCs w:val="23"/>
        </w:rPr>
        <w:fldChar w:fldCharType="end"/>
      </w:r>
      <w:r w:rsidRPr="005D19BA">
        <w:rPr>
          <w:rFonts w:ascii="Helvetica" w:hAnsi="Helvetica" w:cs="Arial"/>
          <w:b/>
          <w:color w:val="000000"/>
          <w:sz w:val="23"/>
          <w:szCs w:val="23"/>
        </w:rPr>
        <w:t xml:space="preserve"> </w:t>
      </w:r>
      <w:r w:rsidRPr="005D19BA">
        <w:rPr>
          <w:rFonts w:ascii="Helvetica" w:hAnsi="Helvetica" w:cs="Arial"/>
          <w:b/>
          <w:color w:val="000000"/>
          <w:sz w:val="23"/>
          <w:szCs w:val="23"/>
        </w:rPr>
        <w:fldChar w:fldCharType="begin"/>
      </w:r>
      <w:r w:rsidRPr="005D19BA">
        <w:rPr>
          <w:rFonts w:ascii="Helvetica" w:hAnsi="Helvetica" w:cs="Arial"/>
          <w:b/>
          <w:color w:val="000000"/>
          <w:sz w:val="23"/>
          <w:szCs w:val="23"/>
        </w:rPr>
        <w:instrText xml:space="preserve"> MERGEFIELD ClientLastName \* MERGEFORMAT </w:instrText>
      </w:r>
      <w:r w:rsidRPr="005D19BA">
        <w:rPr>
          <w:rFonts w:ascii="Helvetica" w:hAnsi="Helvetica" w:cs="Arial"/>
          <w:b/>
          <w:color w:val="000000"/>
          <w:sz w:val="23"/>
          <w:szCs w:val="23"/>
        </w:rPr>
        <w:fldChar w:fldCharType="separate"/>
      </w:r>
      <w:r w:rsidRPr="005D19BA">
        <w:rPr>
          <w:rFonts w:ascii="Helvetica" w:hAnsi="Helvetica" w:cs="Arial"/>
          <w:b/>
          <w:noProof/>
          <w:color w:val="000000"/>
          <w:sz w:val="23"/>
          <w:szCs w:val="23"/>
        </w:rPr>
        <w:t>«ClientLastName»</w:t>
      </w:r>
      <w:r w:rsidRPr="005D19BA">
        <w:rPr>
          <w:rFonts w:ascii="Helvetica" w:hAnsi="Helvetica" w:cs="Arial"/>
          <w:b/>
          <w:color w:val="000000"/>
          <w:sz w:val="23"/>
          <w:szCs w:val="23"/>
        </w:rPr>
        <w:fldChar w:fldCharType="end"/>
      </w:r>
      <w:r w:rsidRPr="005D19BA">
        <w:rPr>
          <w:rFonts w:ascii="Helvetica" w:hAnsi="Helvetica" w:cs="Arial"/>
          <w:color w:val="000000"/>
          <w:sz w:val="23"/>
          <w:szCs w:val="23"/>
        </w:rPr>
        <w:t xml:space="preserve"> confirm that Incite Solutions Group is my chosen Approved Workplace Rehabilitation Provider</w:t>
      </w:r>
    </w:p>
    <w:p w:rsidR="005D19BA" w:rsidRPr="005D19BA" w:rsidRDefault="005D19BA" w:rsidP="00026B62">
      <w:pPr>
        <w:autoSpaceDE w:val="0"/>
        <w:autoSpaceDN w:val="0"/>
        <w:adjustRightInd w:val="0"/>
        <w:rPr>
          <w:rFonts w:ascii="Helvetica" w:hAnsi="Helvetica" w:cs="Arial"/>
          <w:color w:val="000000"/>
          <w:sz w:val="23"/>
          <w:szCs w:val="23"/>
        </w:rPr>
      </w:pPr>
    </w:p>
    <w:p w:rsidR="00026B62" w:rsidRDefault="00A469AA" w:rsidP="00026B62">
      <w:pPr>
        <w:autoSpaceDE w:val="0"/>
        <w:autoSpaceDN w:val="0"/>
        <w:adjustRightInd w:val="0"/>
        <w:jc w:val="both"/>
        <w:rPr>
          <w:rFonts w:cs="Arial"/>
          <w:color w:val="000000"/>
          <w:sz w:val="24"/>
          <w:szCs w:val="24"/>
        </w:rPr>
      </w:pPr>
    </w:p>
    <w:p w:rsidR="00026B62" w:rsidRPr="005D19BA" w:rsidRDefault="005733AE" w:rsidP="00026B62">
      <w:pPr>
        <w:autoSpaceDE w:val="0"/>
        <w:autoSpaceDN w:val="0"/>
        <w:adjustRightInd w:val="0"/>
        <w:jc w:val="both"/>
        <w:rPr>
          <w:rFonts w:ascii="Helvetica" w:hAnsi="Helvetica" w:cs="Arial"/>
          <w:color w:val="000000"/>
          <w:sz w:val="24"/>
          <w:szCs w:val="24"/>
        </w:rPr>
      </w:pPr>
      <w:r w:rsidRPr="005D19BA">
        <w:rPr>
          <w:rFonts w:ascii="Helvetica" w:hAnsi="Helvetica" w:cs="Arial"/>
          <w:color w:val="000000"/>
          <w:sz w:val="24"/>
          <w:szCs w:val="24"/>
        </w:rPr>
        <w:t>Signed ________</w:t>
      </w:r>
      <w:r w:rsidR="005D19BA">
        <w:rPr>
          <w:rFonts w:ascii="Helvetica" w:hAnsi="Helvetica" w:cs="Arial"/>
          <w:color w:val="000000"/>
          <w:sz w:val="24"/>
          <w:szCs w:val="24"/>
        </w:rPr>
        <w:t>_______________________</w:t>
      </w:r>
      <w:r w:rsidRPr="005D19BA">
        <w:rPr>
          <w:rFonts w:ascii="Helvetica" w:hAnsi="Helvetica" w:cs="Arial"/>
          <w:color w:val="000000"/>
          <w:sz w:val="24"/>
          <w:szCs w:val="24"/>
        </w:rPr>
        <w:tab/>
        <w:t>Date: _____________________</w:t>
      </w:r>
      <w:r w:rsidRPr="005D19BA">
        <w:rPr>
          <w:rFonts w:ascii="Helvetica" w:hAnsi="Helvetica" w:cs="Arial"/>
          <w:color w:val="000000"/>
          <w:sz w:val="24"/>
          <w:szCs w:val="24"/>
        </w:rPr>
        <w:tab/>
      </w:r>
      <w:r w:rsidRPr="005D19BA">
        <w:rPr>
          <w:rFonts w:ascii="Helvetica" w:hAnsi="Helvetica" w:cs="Arial"/>
          <w:color w:val="000000"/>
          <w:sz w:val="24"/>
          <w:szCs w:val="24"/>
        </w:rPr>
        <w:tab/>
      </w:r>
      <w:r w:rsidRPr="005D19BA">
        <w:rPr>
          <w:rFonts w:ascii="Helvetica" w:hAnsi="Helvetica" w:cs="Arial"/>
          <w:color w:val="000000"/>
          <w:sz w:val="24"/>
          <w:szCs w:val="24"/>
        </w:rPr>
        <w:tab/>
      </w:r>
      <w:r w:rsidRPr="005D19BA">
        <w:rPr>
          <w:rFonts w:ascii="Helvetica" w:hAnsi="Helvetica" w:cs="Arial"/>
          <w:color w:val="000000"/>
          <w:sz w:val="24"/>
          <w:szCs w:val="24"/>
        </w:rPr>
        <w:tab/>
      </w:r>
      <w:r w:rsidRPr="005D19BA">
        <w:rPr>
          <w:rFonts w:ascii="Helvetica" w:hAnsi="Helvetica" w:cs="Arial"/>
          <w:color w:val="000000"/>
          <w:sz w:val="24"/>
          <w:szCs w:val="24"/>
        </w:rPr>
        <w:tab/>
      </w:r>
      <w:r w:rsidRPr="005D19BA">
        <w:rPr>
          <w:rFonts w:ascii="Helvetica" w:hAnsi="Helvetica" w:cs="Arial"/>
          <w:color w:val="000000"/>
          <w:sz w:val="24"/>
          <w:szCs w:val="24"/>
        </w:rPr>
        <w:tab/>
      </w:r>
    </w:p>
    <w:p w:rsidR="0009578E" w:rsidRDefault="00A469AA" w:rsidP="0009578E">
      <w:pPr>
        <w:rPr>
          <w:color w:val="1F497D"/>
        </w:rPr>
      </w:pPr>
    </w:p>
    <w:p w:rsidR="001C200D" w:rsidRPr="0009578E" w:rsidRDefault="00A469AA"/>
    <w:sectPr w:rsidR="001C200D" w:rsidRPr="0009578E" w:rsidSect="00606219">
      <w:footerReference w:type="default" r:id="rId8"/>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94A" w:rsidRDefault="005733AE">
      <w:r>
        <w:separator/>
      </w:r>
    </w:p>
  </w:endnote>
  <w:endnote w:type="continuationSeparator" w:id="0">
    <w:p w:rsidR="002F494A" w:rsidRDefault="0057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IN-Black">
    <w:panose1 w:val="00000000000000000000"/>
    <w:charset w:val="00"/>
    <w:family w:val="swiss"/>
    <w:notTrueType/>
    <w:pitch w:val="default"/>
    <w:sig w:usb0="00000003" w:usb1="00000000" w:usb2="00000000" w:usb3="00000000" w:csb0="00000001" w:csb1="00000000"/>
  </w:font>
  <w:font w:name="DIN-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882" w:rsidRPr="00326954" w:rsidRDefault="005733AE" w:rsidP="005E4882">
    <w:pPr>
      <w:pStyle w:val="Footer"/>
      <w:tabs>
        <w:tab w:val="left" w:pos="4678"/>
      </w:tabs>
      <w:rPr>
        <w:color w:val="auto"/>
      </w:rPr>
    </w:pPr>
    <w:r>
      <w:rPr>
        <w:color w:val="auto"/>
        <w:sz w:val="18"/>
        <w:szCs w:val="18"/>
        <w:u w:color="40404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94A" w:rsidRDefault="005733AE">
      <w:r>
        <w:separator/>
      </w:r>
    </w:p>
  </w:footnote>
  <w:footnote w:type="continuationSeparator" w:id="0">
    <w:p w:rsidR="002F494A" w:rsidRDefault="00573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AE"/>
    <w:rsid w:val="0006269C"/>
    <w:rsid w:val="002F494A"/>
    <w:rsid w:val="005733AE"/>
    <w:rsid w:val="005D19BA"/>
    <w:rsid w:val="00606219"/>
    <w:rsid w:val="00A469AA"/>
    <w:rsid w:val="00F321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FA3E792-A754-4107-8033-53B881A1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78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578E"/>
    <w:rPr>
      <w:color w:val="0563C1"/>
      <w:u w:val="single"/>
    </w:rPr>
  </w:style>
  <w:style w:type="paragraph" w:styleId="Footer">
    <w:name w:val="footer"/>
    <w:link w:val="FooterChar"/>
    <w:rsid w:val="00C55AB1"/>
    <w:pPr>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AU"/>
    </w:rPr>
  </w:style>
  <w:style w:type="character" w:customStyle="1" w:styleId="FooterChar">
    <w:name w:val="Footer Char"/>
    <w:basedOn w:val="DefaultParagraphFont"/>
    <w:link w:val="Footer"/>
    <w:rsid w:val="00C55AB1"/>
    <w:rPr>
      <w:rFonts w:ascii="Calibri" w:eastAsia="Calibri" w:hAnsi="Calibri" w:cs="Calibri"/>
      <w:color w:val="000000"/>
      <w:u w:color="000000"/>
      <w:bdr w:val="nil"/>
      <w:lang w:val="en-US" w:eastAsia="en-AU"/>
    </w:rPr>
  </w:style>
  <w:style w:type="paragraph" w:customStyle="1" w:styleId="Body">
    <w:name w:val="Body"/>
    <w:rsid w:val="00C55AB1"/>
    <w:pPr>
      <w:pBdr>
        <w:top w:val="nil"/>
        <w:left w:val="nil"/>
        <w:bottom w:val="nil"/>
        <w:right w:val="nil"/>
        <w:between w:val="nil"/>
        <w:bar w:val="nil"/>
      </w:pBdr>
      <w:tabs>
        <w:tab w:val="left" w:pos="284"/>
      </w:tabs>
      <w:spacing w:after="200" w:line="276" w:lineRule="auto"/>
    </w:pPr>
    <w:rPr>
      <w:rFonts w:ascii="Calibri" w:eastAsia="Calibri" w:hAnsi="Calibri" w:cs="Calibri"/>
      <w:color w:val="000000"/>
      <w:u w:color="000000"/>
      <w:bdr w:val="nil"/>
      <w:lang w:eastAsia="en-AU"/>
    </w:rPr>
  </w:style>
  <w:style w:type="paragraph" w:styleId="Header">
    <w:name w:val="header"/>
    <w:basedOn w:val="Normal"/>
    <w:link w:val="HeaderChar"/>
    <w:uiPriority w:val="99"/>
    <w:unhideWhenUsed/>
    <w:rsid w:val="00026B62"/>
    <w:pPr>
      <w:tabs>
        <w:tab w:val="center" w:pos="4513"/>
        <w:tab w:val="right" w:pos="9026"/>
      </w:tabs>
    </w:pPr>
  </w:style>
  <w:style w:type="character" w:customStyle="1" w:styleId="HeaderChar">
    <w:name w:val="Header Char"/>
    <w:basedOn w:val="DefaultParagraphFont"/>
    <w:link w:val="Header"/>
    <w:uiPriority w:val="99"/>
    <w:rsid w:val="00026B6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DBADE-9996-45BB-A631-1D1F0135E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Di Lazzaro</dc:creator>
  <cp:lastModifiedBy>susan martinelli</cp:lastModifiedBy>
  <cp:revision>2</cp:revision>
  <dcterms:created xsi:type="dcterms:W3CDTF">2019-05-28T03:02:00Z</dcterms:created>
  <dcterms:modified xsi:type="dcterms:W3CDTF">2019-05-28T03:02:00Z</dcterms:modified>
</cp:coreProperties>
</file>